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sidR="00DE54AA">
        <w:rPr>
          <w:rFonts w:ascii="Arial" w:hAnsi="Arial"/>
          <w:b/>
          <w:color w:val="FF0000"/>
        </w:rPr>
        <w:t xml:space="preserve"> </w:t>
      </w:r>
      <w:r w:rsidR="00843452">
        <w:rPr>
          <w:rFonts w:ascii="Arial" w:hAnsi="Arial"/>
          <w:b/>
          <w:color w:val="FF0000"/>
        </w:rPr>
        <w:t>July</w:t>
      </w:r>
      <w:r w:rsidR="00DE54AA">
        <w:rPr>
          <w:rFonts w:ascii="Arial" w:hAnsi="Arial"/>
          <w:b/>
          <w:color w:val="FF0000"/>
        </w:rPr>
        <w:t xml:space="preserve"> </w:t>
      </w:r>
      <w:r w:rsidR="00843452">
        <w:rPr>
          <w:rFonts w:ascii="Arial" w:hAnsi="Arial"/>
          <w:b/>
          <w:color w:val="FF0000"/>
        </w:rPr>
        <w:t>19</w:t>
      </w:r>
      <w:r w:rsidR="00DE54AA">
        <w:rPr>
          <w:rFonts w:ascii="Arial" w:hAnsi="Arial"/>
          <w:b/>
          <w:color w:val="FF0000"/>
        </w:rPr>
        <w:t>, 2016</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 xml:space="preserve">Directors: </w:t>
      </w:r>
      <w:r>
        <w:rPr>
          <w:rFonts w:ascii="Arial" w:hAnsi="Arial"/>
        </w:rPr>
        <w:t>Patricia Rasmussen, Charles Rouse, Ross Turner, Jan Irvin</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r w:rsidR="00B151A3">
        <w:rPr>
          <w:rFonts w:ascii="Arial" w:hAnsi="Arial"/>
        </w:rPr>
        <w:t>Yvonne Boles,</w:t>
      </w:r>
      <w:r w:rsidR="00B151A3">
        <w:rPr>
          <w:rFonts w:ascii="Arial" w:hAnsi="Arial"/>
        </w:rPr>
        <w:t xml:space="preserve"> (excused)</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Attorney Andrews, Don Holden,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given</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B220ED">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B220ED">
        <w:rPr>
          <w:rFonts w:ascii="Arial" w:hAnsi="Arial"/>
        </w:rPr>
        <w:t xml:space="preserve">Irvin </w:t>
      </w:r>
      <w:r>
        <w:rPr>
          <w:rFonts w:ascii="Arial" w:hAnsi="Arial"/>
        </w:rPr>
        <w:t xml:space="preserve">made a motion to approve the minutes for </w:t>
      </w:r>
      <w:r w:rsidR="00B220ED">
        <w:rPr>
          <w:rFonts w:ascii="Arial" w:hAnsi="Arial"/>
        </w:rPr>
        <w:t>June 27</w:t>
      </w:r>
      <w:r>
        <w:rPr>
          <w:rFonts w:ascii="Arial" w:hAnsi="Arial"/>
        </w:rPr>
        <w:t>, 201</w:t>
      </w:r>
      <w:r w:rsidR="00B220ED">
        <w:rPr>
          <w:rFonts w:ascii="Arial" w:hAnsi="Arial"/>
        </w:rPr>
        <w:t>6</w:t>
      </w:r>
      <w:r>
        <w:rPr>
          <w:rFonts w:ascii="Arial" w:hAnsi="Arial"/>
        </w:rPr>
        <w:t xml:space="preserve">.   Motion was seconded and approved.  </w:t>
      </w:r>
    </w:p>
    <w:p w:rsidR="00233325" w:rsidRDefault="00B220ED" w:rsidP="00233325">
      <w:pPr>
        <w:rPr>
          <w:rFonts w:ascii="Arial" w:hAnsi="Arial"/>
          <w:b/>
        </w:rPr>
      </w:pPr>
      <w:r>
        <w:rPr>
          <w:rFonts w:ascii="Arial" w:hAnsi="Arial"/>
          <w:b/>
        </w:rPr>
        <w:tab/>
        <w:t xml:space="preserve">      </w:t>
      </w:r>
      <w:r>
        <w:rPr>
          <w:rFonts w:ascii="Arial" w:hAnsi="Arial"/>
        </w:rPr>
        <w:t xml:space="preserve">Director Turner made a motion to approve the minutes for June 7, 2016.   Motion was seconded and approved.  </w:t>
      </w: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B220ED">
        <w:rPr>
          <w:rFonts w:ascii="Arial" w:hAnsi="Arial"/>
        </w:rPr>
        <w:t>Turner</w:t>
      </w:r>
      <w:r>
        <w:rPr>
          <w:rFonts w:ascii="Arial" w:hAnsi="Arial"/>
        </w:rPr>
        <w:t xml:space="preserve"> 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Pr>
          <w:rFonts w:ascii="Arial" w:hAnsi="Arial"/>
        </w:rPr>
        <w:t xml:space="preserve"> N/A</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District Manager</w:t>
      </w:r>
    </w:p>
    <w:p w:rsidR="00233325" w:rsidRDefault="00233325" w:rsidP="00233325">
      <w:pPr>
        <w:rPr>
          <w:rFonts w:ascii="Arial" w:hAnsi="Arial"/>
        </w:rPr>
      </w:pPr>
      <w:r>
        <w:rPr>
          <w:rFonts w:ascii="Arial" w:hAnsi="Arial"/>
        </w:rPr>
        <w:tab/>
      </w:r>
      <w:r>
        <w:rPr>
          <w:rFonts w:ascii="Arial" w:hAnsi="Arial"/>
        </w:rPr>
        <w:tab/>
      </w:r>
    </w:p>
    <w:p w:rsidR="00233325" w:rsidRPr="00916D7D"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233325" w:rsidRPr="00B151A3" w:rsidRDefault="00B220ED" w:rsidP="00B151A3">
      <w:pPr>
        <w:pStyle w:val="ListParagraph"/>
        <w:numPr>
          <w:ilvl w:val="0"/>
          <w:numId w:val="2"/>
        </w:numPr>
        <w:tabs>
          <w:tab w:val="left" w:pos="270"/>
        </w:tabs>
        <w:rPr>
          <w:rFonts w:ascii="Arial" w:hAnsi="Arial"/>
        </w:rPr>
      </w:pPr>
      <w:r w:rsidRPr="00B151A3">
        <w:rPr>
          <w:rFonts w:ascii="Arial" w:hAnsi="Arial"/>
        </w:rPr>
        <w:t>Direction was given to work with Ruby Rodriquez, the Rural Clinic Manager, to have a both at the Olive Festival.  Direction was given to Don to purchase a tent cover for a booth.</w:t>
      </w:r>
    </w:p>
    <w:p w:rsidR="00B220ED" w:rsidRDefault="00B220ED" w:rsidP="00233325">
      <w:pPr>
        <w:tabs>
          <w:tab w:val="left" w:pos="270"/>
        </w:tabs>
        <w:rPr>
          <w:rFonts w:ascii="Arial" w:hAnsi="Arial"/>
        </w:rPr>
      </w:pPr>
    </w:p>
    <w:p w:rsidR="00B220ED" w:rsidRPr="00B151A3" w:rsidRDefault="00B220ED" w:rsidP="00233325">
      <w:pPr>
        <w:tabs>
          <w:tab w:val="left" w:pos="270"/>
        </w:tabs>
        <w:rPr>
          <w:rFonts w:ascii="Arial" w:hAnsi="Arial"/>
          <w:b/>
        </w:rPr>
      </w:pPr>
      <w:r w:rsidRPr="00B151A3">
        <w:rPr>
          <w:rFonts w:ascii="Arial" w:hAnsi="Arial"/>
          <w:b/>
        </w:rPr>
        <w:t xml:space="preserve">Opened Public Hearing on Conflict of interest code.  </w:t>
      </w:r>
    </w:p>
    <w:p w:rsidR="00B220ED" w:rsidRDefault="00B220ED" w:rsidP="00233325">
      <w:pPr>
        <w:tabs>
          <w:tab w:val="left" w:pos="270"/>
        </w:tabs>
        <w:rPr>
          <w:rFonts w:ascii="Arial" w:hAnsi="Arial"/>
        </w:rPr>
      </w:pPr>
      <w:r>
        <w:rPr>
          <w:rFonts w:ascii="Arial" w:hAnsi="Arial"/>
        </w:rPr>
        <w:tab/>
      </w:r>
    </w:p>
    <w:p w:rsidR="00B220ED" w:rsidRDefault="00B220ED" w:rsidP="00233325">
      <w:pPr>
        <w:tabs>
          <w:tab w:val="left" w:pos="270"/>
        </w:tabs>
        <w:rPr>
          <w:rFonts w:ascii="Arial" w:hAnsi="Arial"/>
        </w:rPr>
      </w:pPr>
    </w:p>
    <w:p w:rsidR="00B220ED" w:rsidRPr="00B151A3" w:rsidRDefault="00B220ED" w:rsidP="00233325">
      <w:pPr>
        <w:tabs>
          <w:tab w:val="left" w:pos="270"/>
        </w:tabs>
        <w:rPr>
          <w:rFonts w:ascii="Arial" w:hAnsi="Arial"/>
          <w:b/>
        </w:rPr>
      </w:pPr>
      <w:r w:rsidRPr="00B151A3">
        <w:rPr>
          <w:rFonts w:ascii="Arial" w:hAnsi="Arial"/>
          <w:b/>
        </w:rPr>
        <w:t>Closed Public Hearing</w:t>
      </w:r>
    </w:p>
    <w:p w:rsidR="00B220ED" w:rsidRDefault="00B220ED" w:rsidP="00233325">
      <w:pPr>
        <w:tabs>
          <w:tab w:val="left" w:pos="270"/>
        </w:tabs>
        <w:rPr>
          <w:rFonts w:ascii="Arial" w:hAnsi="Arial"/>
        </w:rPr>
      </w:pPr>
      <w:r>
        <w:rPr>
          <w:rFonts w:ascii="Arial" w:hAnsi="Arial"/>
        </w:rPr>
        <w:tab/>
      </w:r>
      <w:r>
        <w:rPr>
          <w:rFonts w:ascii="Arial" w:hAnsi="Arial"/>
        </w:rPr>
        <w:tab/>
        <w:t>No categories or items changed.</w:t>
      </w:r>
    </w:p>
    <w:p w:rsidR="00B220ED" w:rsidRDefault="00B220ED" w:rsidP="00233325">
      <w:pPr>
        <w:tabs>
          <w:tab w:val="left" w:pos="270"/>
        </w:tabs>
        <w:rPr>
          <w:rFonts w:ascii="Arial" w:hAnsi="Arial"/>
        </w:rPr>
      </w:pPr>
    </w:p>
    <w:p w:rsidR="00B220ED" w:rsidRPr="00B151A3" w:rsidRDefault="00B220ED" w:rsidP="00233325">
      <w:pPr>
        <w:tabs>
          <w:tab w:val="left" w:pos="270"/>
        </w:tabs>
        <w:rPr>
          <w:rFonts w:ascii="Arial" w:hAnsi="Arial"/>
          <w:b/>
        </w:rPr>
      </w:pPr>
      <w:r w:rsidRPr="00B151A3">
        <w:rPr>
          <w:rFonts w:ascii="Arial" w:hAnsi="Arial"/>
          <w:b/>
        </w:rPr>
        <w:t>Re-Open regular meeting</w:t>
      </w:r>
    </w:p>
    <w:p w:rsidR="00B220ED" w:rsidRDefault="00B220ED" w:rsidP="00233325">
      <w:pPr>
        <w:tabs>
          <w:tab w:val="left" w:pos="270"/>
        </w:tabs>
        <w:rPr>
          <w:rFonts w:ascii="Arial" w:hAnsi="Arial"/>
        </w:rPr>
      </w:pPr>
    </w:p>
    <w:p w:rsidR="00B220ED" w:rsidRPr="00B151A3" w:rsidRDefault="00B220ED" w:rsidP="00B151A3">
      <w:pPr>
        <w:pStyle w:val="ListParagraph"/>
        <w:numPr>
          <w:ilvl w:val="0"/>
          <w:numId w:val="2"/>
        </w:numPr>
        <w:tabs>
          <w:tab w:val="left" w:pos="270"/>
        </w:tabs>
        <w:rPr>
          <w:rFonts w:ascii="Arial" w:hAnsi="Arial"/>
        </w:rPr>
      </w:pPr>
      <w:r w:rsidRPr="00B151A3">
        <w:rPr>
          <w:rFonts w:ascii="Arial" w:hAnsi="Arial"/>
        </w:rPr>
        <w:t xml:space="preserve">President Rasmussen made a motion to set a maximum expenditure of $22,000 for the maintenance re-sealing </w:t>
      </w:r>
      <w:r w:rsidR="004B760C" w:rsidRPr="00B151A3">
        <w:rPr>
          <w:rFonts w:ascii="Arial" w:hAnsi="Arial"/>
        </w:rPr>
        <w:t xml:space="preserve">of </w:t>
      </w:r>
      <w:r w:rsidRPr="00B151A3">
        <w:rPr>
          <w:rFonts w:ascii="Arial" w:hAnsi="Arial"/>
        </w:rPr>
        <w:t>the parking lots.</w:t>
      </w:r>
      <w:r w:rsidR="004B760C" w:rsidRPr="00B151A3">
        <w:rPr>
          <w:rFonts w:ascii="Arial" w:hAnsi="Arial"/>
        </w:rPr>
        <w:t xml:space="preserve">  Motion was seconded and approved.</w:t>
      </w:r>
    </w:p>
    <w:p w:rsidR="00B220ED" w:rsidRDefault="00B220ED" w:rsidP="00233325">
      <w:pPr>
        <w:tabs>
          <w:tab w:val="left" w:pos="270"/>
        </w:tabs>
        <w:rPr>
          <w:rFonts w:ascii="Arial" w:hAnsi="Arial"/>
        </w:rPr>
      </w:pPr>
    </w:p>
    <w:p w:rsidR="00B151A3" w:rsidRPr="00B151A3" w:rsidRDefault="00B151A3" w:rsidP="00B151A3">
      <w:pPr>
        <w:pStyle w:val="ListParagraph"/>
        <w:numPr>
          <w:ilvl w:val="0"/>
          <w:numId w:val="2"/>
        </w:numPr>
        <w:tabs>
          <w:tab w:val="left" w:pos="270"/>
        </w:tabs>
        <w:rPr>
          <w:rFonts w:ascii="Arial" w:hAnsi="Arial"/>
        </w:rPr>
      </w:pPr>
      <w:r w:rsidRPr="00B151A3">
        <w:rPr>
          <w:rFonts w:ascii="Arial" w:hAnsi="Arial"/>
        </w:rPr>
        <w:lastRenderedPageBreak/>
        <w:t>Direction was given to invite the director of the Corning Senior enter to present to the board the details of the senior health fair and the yearly needs of the senior center</w:t>
      </w:r>
    </w:p>
    <w:p w:rsidR="00B151A3" w:rsidRDefault="00B151A3" w:rsidP="00233325">
      <w:pPr>
        <w:tabs>
          <w:tab w:val="left" w:pos="270"/>
        </w:tabs>
        <w:rPr>
          <w:rFonts w:ascii="Arial" w:hAnsi="Arial"/>
        </w:rPr>
      </w:pPr>
      <w:r>
        <w:rPr>
          <w:rFonts w:ascii="Arial" w:hAnsi="Arial"/>
        </w:rPr>
        <w:tab/>
      </w:r>
      <w:r>
        <w:rPr>
          <w:rFonts w:ascii="Arial" w:hAnsi="Arial"/>
        </w:rPr>
        <w:tab/>
        <w:t xml:space="preserve"> It was decided by consensus to purchase the promotional bags and pins for the senior fair.</w:t>
      </w:r>
    </w:p>
    <w:p w:rsidR="00B151A3" w:rsidRDefault="00B151A3" w:rsidP="00233325">
      <w:pPr>
        <w:tabs>
          <w:tab w:val="left" w:pos="270"/>
        </w:tabs>
        <w:rPr>
          <w:rFonts w:ascii="Arial" w:hAnsi="Arial"/>
        </w:rPr>
      </w:pPr>
    </w:p>
    <w:p w:rsidR="00B151A3" w:rsidRPr="00B151A3" w:rsidRDefault="00B151A3" w:rsidP="00B151A3">
      <w:pPr>
        <w:pStyle w:val="ListParagraph"/>
        <w:numPr>
          <w:ilvl w:val="0"/>
          <w:numId w:val="2"/>
        </w:numPr>
        <w:tabs>
          <w:tab w:val="left" w:pos="270"/>
        </w:tabs>
        <w:rPr>
          <w:rFonts w:ascii="Arial" w:hAnsi="Arial"/>
        </w:rPr>
      </w:pPr>
      <w:r w:rsidRPr="00B151A3">
        <w:rPr>
          <w:rFonts w:ascii="Arial" w:hAnsi="Arial"/>
        </w:rPr>
        <w:t xml:space="preserve">Director Ross Turner made a motion to join </w:t>
      </w:r>
      <w:proofErr w:type="spellStart"/>
      <w:r w:rsidRPr="00B151A3">
        <w:rPr>
          <w:rFonts w:ascii="Arial" w:hAnsi="Arial"/>
        </w:rPr>
        <w:t>LifeLock</w:t>
      </w:r>
      <w:proofErr w:type="spellEnd"/>
      <w:r w:rsidRPr="00B151A3">
        <w:rPr>
          <w:rFonts w:ascii="Arial" w:hAnsi="Arial"/>
        </w:rPr>
        <w:t xml:space="preserve"> with the CSDA discount.  Motion was seconded and approved.  </w:t>
      </w:r>
    </w:p>
    <w:p w:rsidR="00B151A3" w:rsidRDefault="00B151A3" w:rsidP="00B151A3">
      <w:pPr>
        <w:tabs>
          <w:tab w:val="left" w:pos="270"/>
        </w:tabs>
        <w:ind w:left="1440"/>
        <w:rPr>
          <w:rFonts w:ascii="Arial" w:hAnsi="Arial"/>
        </w:rPr>
      </w:pPr>
      <w:r>
        <w:rPr>
          <w:rFonts w:ascii="Arial" w:hAnsi="Arial"/>
        </w:rPr>
        <w:t>Ayes: Rouse, Turner, Irvin</w:t>
      </w:r>
    </w:p>
    <w:p w:rsidR="00B151A3" w:rsidRDefault="00B151A3" w:rsidP="00B151A3">
      <w:pPr>
        <w:tabs>
          <w:tab w:val="left" w:pos="270"/>
        </w:tabs>
        <w:ind w:left="1440"/>
        <w:rPr>
          <w:rFonts w:ascii="Arial" w:hAnsi="Arial"/>
        </w:rPr>
      </w:pPr>
      <w:proofErr w:type="spellStart"/>
      <w:r>
        <w:rPr>
          <w:rFonts w:ascii="Arial" w:hAnsi="Arial"/>
        </w:rPr>
        <w:t>Nayes</w:t>
      </w:r>
      <w:proofErr w:type="spellEnd"/>
      <w:r>
        <w:rPr>
          <w:rFonts w:ascii="Arial" w:hAnsi="Arial"/>
        </w:rPr>
        <w:t>: Rasmussen</w:t>
      </w:r>
    </w:p>
    <w:p w:rsidR="00B220ED" w:rsidRDefault="00B220ED" w:rsidP="00233325">
      <w:pPr>
        <w:tabs>
          <w:tab w:val="left" w:pos="270"/>
        </w:tabs>
        <w:rPr>
          <w:rFonts w:ascii="Arial" w:hAnsi="Arial"/>
        </w:rPr>
      </w:pPr>
    </w:p>
    <w:p w:rsidR="00B220ED" w:rsidRDefault="00B220ED" w:rsidP="00233325">
      <w:pPr>
        <w:tabs>
          <w:tab w:val="left" w:pos="270"/>
        </w:tabs>
        <w:rPr>
          <w:rFonts w:ascii="Arial" w:hAnsi="Arial"/>
        </w:rPr>
      </w:pPr>
    </w:p>
    <w:p w:rsidR="00233325" w:rsidRDefault="00233325" w:rsidP="00233325">
      <w:pPr>
        <w:tabs>
          <w:tab w:val="left" w:pos="270"/>
        </w:tabs>
        <w:rPr>
          <w:rFonts w:ascii="Arial" w:hAnsi="Arial"/>
        </w:rPr>
      </w:pP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w:t>
      </w:r>
      <w:r w:rsidR="00B151A3">
        <w:rPr>
          <w:rFonts w:ascii="Arial" w:hAnsi="Arial"/>
          <w:b/>
        </w:rPr>
        <w:t>7:00</w:t>
      </w:r>
      <w:bookmarkStart w:id="0" w:name="_GoBack"/>
      <w:bookmarkEnd w:id="0"/>
      <w:r>
        <w:rPr>
          <w:rFonts w:ascii="Arial" w:hAnsi="Arial"/>
          <w:b/>
        </w:rPr>
        <w:t xml:space="preserve">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BA537B"/>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37B" w:rsidRDefault="00BA537B">
      <w:r>
        <w:separator/>
      </w:r>
    </w:p>
  </w:endnote>
  <w:endnote w:type="continuationSeparator" w:id="0">
    <w:p w:rsidR="00BA537B" w:rsidRDefault="00BA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B151A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37B" w:rsidRDefault="00BA537B">
      <w:r>
        <w:separator/>
      </w:r>
    </w:p>
  </w:footnote>
  <w:footnote w:type="continuationSeparator" w:id="0">
    <w:p w:rsidR="00BA537B" w:rsidRDefault="00BA5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DB31740"/>
    <w:multiLevelType w:val="hybridMultilevel"/>
    <w:tmpl w:val="89EA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25"/>
    <w:rsid w:val="0007210D"/>
    <w:rsid w:val="00233325"/>
    <w:rsid w:val="003875D6"/>
    <w:rsid w:val="004B760C"/>
    <w:rsid w:val="005B5E0F"/>
    <w:rsid w:val="006E4A0A"/>
    <w:rsid w:val="00701211"/>
    <w:rsid w:val="0079614F"/>
    <w:rsid w:val="007D0C8F"/>
    <w:rsid w:val="00843452"/>
    <w:rsid w:val="0093199D"/>
    <w:rsid w:val="00B151A3"/>
    <w:rsid w:val="00B220ED"/>
    <w:rsid w:val="00BA537B"/>
    <w:rsid w:val="00C86F2C"/>
    <w:rsid w:val="00DE54AA"/>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8058C86"/>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B1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4</cp:revision>
  <dcterms:created xsi:type="dcterms:W3CDTF">2016-08-01T22:51:00Z</dcterms:created>
  <dcterms:modified xsi:type="dcterms:W3CDTF">2016-08-03T22:02:00Z</dcterms:modified>
</cp:coreProperties>
</file>